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F6" w:rsidRDefault="00085E95">
      <w:pPr>
        <w:jc w:val="left"/>
        <w:rPr>
          <w:rStyle w:val="ae"/>
          <w:rFonts w:ascii="宋体" w:eastAsia="宋体" w:hAnsi="宋体"/>
          <w:b w:val="0"/>
          <w:sz w:val="28"/>
          <w:szCs w:val="28"/>
        </w:rPr>
      </w:pPr>
      <w:r>
        <w:rPr>
          <w:rStyle w:val="ae"/>
          <w:rFonts w:ascii="宋体" w:eastAsia="宋体" w:hAnsi="宋体" w:hint="eastAsia"/>
          <w:b w:val="0"/>
          <w:sz w:val="28"/>
          <w:szCs w:val="28"/>
        </w:rPr>
        <w:t xml:space="preserve">附件1-报价表：      </w:t>
      </w:r>
    </w:p>
    <w:p w:rsidR="00EA5AF6" w:rsidRDefault="00085E95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清淘化粪池采购项目报价表</w:t>
      </w:r>
    </w:p>
    <w:p w:rsidR="00EA5AF6" w:rsidRDefault="00085E95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（有效报价时间：自发出之日起至2023年</w:t>
      </w:r>
      <w:r w:rsidR="00ED229D">
        <w:rPr>
          <w:rFonts w:ascii="楷体" w:eastAsia="楷体" w:hAnsi="楷体" w:cs="仿宋_GB2312" w:hint="eastAsia"/>
          <w:sz w:val="24"/>
          <w:szCs w:val="24"/>
        </w:rPr>
        <w:t>11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 w:rsidR="00ED229D">
        <w:rPr>
          <w:rFonts w:ascii="楷体" w:eastAsia="楷体" w:hAnsi="楷体" w:cs="仿宋_GB2312" w:hint="eastAsia"/>
          <w:sz w:val="24"/>
          <w:szCs w:val="24"/>
        </w:rPr>
        <w:t>27</w:t>
      </w:r>
      <w:r>
        <w:rPr>
          <w:rFonts w:ascii="楷体" w:eastAsia="楷体" w:hAnsi="楷体" w:cs="仿宋_GB2312" w:hint="eastAsia"/>
          <w:sz w:val="24"/>
          <w:szCs w:val="24"/>
        </w:rPr>
        <w:t>日16时止）</w:t>
      </w:r>
    </w:p>
    <w:tbl>
      <w:tblPr>
        <w:tblStyle w:val="af2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/>
      </w:tblPr>
      <w:tblGrid>
        <w:gridCol w:w="769"/>
        <w:gridCol w:w="1530"/>
        <w:gridCol w:w="840"/>
        <w:gridCol w:w="828"/>
        <w:gridCol w:w="2952"/>
        <w:gridCol w:w="2756"/>
      </w:tblGrid>
      <w:tr w:rsidR="00EA5AF6" w:rsidTr="00E75756">
        <w:trPr>
          <w:trHeight w:val="760"/>
        </w:trPr>
        <w:tc>
          <w:tcPr>
            <w:tcW w:w="769" w:type="dxa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:rsidR="00EA5AF6" w:rsidRDefault="00085E95" w:rsidP="00E757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:rsidR="00EA5AF6" w:rsidRDefault="00085E95" w:rsidP="00E7575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A5AF6" w:rsidTr="00E75756">
        <w:trPr>
          <w:trHeight w:hRule="exact" w:val="964"/>
        </w:trPr>
        <w:tc>
          <w:tcPr>
            <w:tcW w:w="769" w:type="dxa"/>
            <w:vAlign w:val="center"/>
          </w:tcPr>
          <w:p w:rsidR="00EA5AF6" w:rsidRDefault="00085E95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EA5AF6" w:rsidRDefault="00085E95" w:rsidP="00E757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清淘化粪池</w:t>
            </w:r>
          </w:p>
        </w:tc>
        <w:tc>
          <w:tcPr>
            <w:tcW w:w="840" w:type="dxa"/>
            <w:vAlign w:val="center"/>
          </w:tcPr>
          <w:p w:rsidR="00EA5AF6" w:rsidRDefault="005B2A0A" w:rsidP="005B2A0A">
            <w:pPr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立方</w:t>
            </w:r>
          </w:p>
        </w:tc>
        <w:tc>
          <w:tcPr>
            <w:tcW w:w="828" w:type="dxa"/>
            <w:vAlign w:val="center"/>
          </w:tcPr>
          <w:p w:rsidR="00EA5AF6" w:rsidRDefault="005B2A0A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52" w:type="dxa"/>
            <w:vAlign w:val="center"/>
          </w:tcPr>
          <w:p w:rsidR="00EA5AF6" w:rsidRDefault="00085E95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vAlign w:val="center"/>
          </w:tcPr>
          <w:p w:rsidR="00EA5AF6" w:rsidRDefault="00EA5AF6" w:rsidP="00E75756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EA5AF6" w:rsidRDefault="00EA5AF6" w:rsidP="00E7575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5756" w:rsidTr="00E75756">
        <w:trPr>
          <w:trHeight w:hRule="exact" w:val="964"/>
        </w:trPr>
        <w:tc>
          <w:tcPr>
            <w:tcW w:w="769" w:type="dxa"/>
            <w:vAlign w:val="center"/>
          </w:tcPr>
          <w:p w:rsidR="00E75756" w:rsidRDefault="00E75756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 w:rsidR="00E75756" w:rsidRDefault="00E75756" w:rsidP="00E757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化粪池管道疏通</w:t>
            </w:r>
          </w:p>
        </w:tc>
        <w:tc>
          <w:tcPr>
            <w:tcW w:w="840" w:type="dxa"/>
            <w:vAlign w:val="center"/>
          </w:tcPr>
          <w:p w:rsidR="00E75756" w:rsidRDefault="00E75756" w:rsidP="00E75756">
            <w:pPr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28" w:type="dxa"/>
            <w:vAlign w:val="center"/>
          </w:tcPr>
          <w:p w:rsidR="00E75756" w:rsidRDefault="00E75756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52" w:type="dxa"/>
            <w:vAlign w:val="center"/>
          </w:tcPr>
          <w:p w:rsidR="00E75756" w:rsidRDefault="00E75756" w:rsidP="00E7575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vAlign w:val="center"/>
          </w:tcPr>
          <w:p w:rsidR="00E75756" w:rsidRDefault="00E75756" w:rsidP="00E75756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A5AF6" w:rsidTr="00E75756">
        <w:trPr>
          <w:trHeight w:val="983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合 计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085E95" w:rsidP="00E75756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小写：              元、 大写：                      元整</w:t>
            </w:r>
          </w:p>
        </w:tc>
      </w:tr>
      <w:tr w:rsidR="00EA5AF6" w:rsidTr="00E75756">
        <w:trPr>
          <w:trHeight w:val="967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（如有请明确表述）</w:t>
            </w:r>
          </w:p>
        </w:tc>
      </w:tr>
      <w:tr w:rsidR="00EA5AF6" w:rsidTr="00E75756">
        <w:trPr>
          <w:trHeight w:val="1344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:rsidR="00EA5AF6" w:rsidTr="00E75756">
        <w:trPr>
          <w:trHeight w:val="1334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报价商家名称</w:t>
            </w:r>
          </w:p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:rsidR="00EA5AF6" w:rsidTr="00E75756">
        <w:trPr>
          <w:trHeight w:val="687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EA5AF6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5AF6" w:rsidTr="00E75756">
        <w:trPr>
          <w:trHeight w:val="691"/>
        </w:trPr>
        <w:tc>
          <w:tcPr>
            <w:tcW w:w="2299" w:type="dxa"/>
            <w:gridSpan w:val="2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:rsidR="00EA5AF6" w:rsidRDefault="00085E95" w:rsidP="00E7575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EA5AF6" w:rsidRDefault="00EA5AF6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EA5AF6" w:rsidRDefault="00EA5AF6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</w:p>
    <w:p w:rsidR="00EA5AF6" w:rsidRDefault="00085E95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备注：1、供应商的报价商品有品牌的，需在品牌一栏填写其报价商品品牌。</w:t>
      </w:r>
    </w:p>
    <w:p w:rsidR="00EA5AF6" w:rsidRDefault="00085E9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此报价为包干价，含税费、运输费、安装费、人工费等一切费用。</w:t>
      </w:r>
    </w:p>
    <w:p w:rsidR="00EA5AF6" w:rsidRDefault="00085E9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此报价必须单价、总价都要报，否则为无效报价。</w:t>
      </w:r>
    </w:p>
    <w:p w:rsidR="00EA5AF6" w:rsidRDefault="00EA5AF6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E75756" w:rsidRDefault="00E75756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EA5AF6" w:rsidRDefault="00085E95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lastRenderedPageBreak/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EA5AF6" w:rsidRDefault="00085E95">
      <w:pPr>
        <w:pStyle w:val="a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2"/>
          <w:sz w:val="28"/>
          <w:szCs w:val="28"/>
        </w:rPr>
        <w:t>清淘化粪池采购项目参数及要求</w:t>
      </w:r>
    </w:p>
    <w:p w:rsidR="00E75756" w:rsidRDefault="00ED229D" w:rsidP="00ED229D">
      <w:pPr>
        <w:rPr>
          <w:rFonts w:asciiTheme="minorEastAsia" w:hAnsiTheme="minorEastAsia" w:cstheme="minorEastAsia"/>
          <w:b/>
          <w:sz w:val="28"/>
          <w:szCs w:val="28"/>
        </w:rPr>
      </w:pPr>
      <w:r w:rsidRPr="00E75756">
        <w:rPr>
          <w:rFonts w:asciiTheme="minorEastAsia" w:hAnsiTheme="minorEastAsia" w:cstheme="minorEastAsia" w:hint="eastAsia"/>
          <w:b/>
          <w:sz w:val="28"/>
          <w:szCs w:val="28"/>
        </w:rPr>
        <w:t>总要求：</w:t>
      </w:r>
    </w:p>
    <w:p w:rsidR="00E75756" w:rsidRDefault="00ED229D" w:rsidP="00C92710">
      <w:pPr>
        <w:rPr>
          <w:rFonts w:asciiTheme="minorEastAsia" w:hAnsiTheme="minorEastAsia" w:cstheme="minorEastAsia"/>
          <w:b/>
          <w:sz w:val="28"/>
          <w:szCs w:val="28"/>
        </w:rPr>
      </w:pPr>
      <w:r w:rsidRPr="00E75756">
        <w:rPr>
          <w:rFonts w:asciiTheme="minorEastAsia" w:hAnsiTheme="minorEastAsia" w:cstheme="minorEastAsia" w:hint="eastAsia"/>
          <w:b/>
          <w:sz w:val="28"/>
          <w:szCs w:val="28"/>
        </w:rPr>
        <w:t>1.将化粪池底淤泥清理干净</w:t>
      </w:r>
      <w:r w:rsidR="00C92710">
        <w:rPr>
          <w:rFonts w:asciiTheme="minorEastAsia" w:hAnsiTheme="minorEastAsia" w:cstheme="minorEastAsia" w:hint="eastAsia"/>
          <w:b/>
          <w:sz w:val="28"/>
          <w:szCs w:val="28"/>
        </w:rPr>
        <w:t>，管道疏通通畅</w:t>
      </w:r>
      <w:r w:rsidR="00C92710" w:rsidRPr="00E75756">
        <w:rPr>
          <w:rFonts w:asciiTheme="minorEastAsia" w:hAnsiTheme="minorEastAsia" w:cstheme="minorEastAsia" w:hint="eastAsia"/>
          <w:b/>
          <w:sz w:val="28"/>
          <w:szCs w:val="28"/>
        </w:rPr>
        <w:t>；</w:t>
      </w:r>
    </w:p>
    <w:p w:rsidR="00E75756" w:rsidRDefault="00ED229D" w:rsidP="00C92710">
      <w:pPr>
        <w:rPr>
          <w:rFonts w:asciiTheme="minorEastAsia" w:hAnsiTheme="minorEastAsia" w:cstheme="minorEastAsia"/>
          <w:b/>
          <w:sz w:val="28"/>
          <w:szCs w:val="28"/>
        </w:rPr>
      </w:pPr>
      <w:r w:rsidRPr="00E75756">
        <w:rPr>
          <w:rFonts w:asciiTheme="minorEastAsia" w:hAnsiTheme="minorEastAsia" w:cstheme="minorEastAsia" w:hint="eastAsia"/>
          <w:b/>
          <w:sz w:val="28"/>
          <w:szCs w:val="28"/>
        </w:rPr>
        <w:t>2.将化粪池中的粪渣和杂物彻底清理清运；</w:t>
      </w:r>
    </w:p>
    <w:p w:rsidR="00E75756" w:rsidRDefault="00ED229D" w:rsidP="00C92710">
      <w:pPr>
        <w:rPr>
          <w:rFonts w:asciiTheme="minorEastAsia" w:hAnsiTheme="minorEastAsia" w:cstheme="minorEastAsia"/>
          <w:b/>
          <w:sz w:val="28"/>
          <w:szCs w:val="28"/>
        </w:rPr>
      </w:pPr>
      <w:r w:rsidRPr="00E75756">
        <w:rPr>
          <w:rFonts w:asciiTheme="minorEastAsia" w:hAnsiTheme="minorEastAsia" w:cstheme="minorEastAsia" w:hint="eastAsia"/>
          <w:b/>
          <w:sz w:val="28"/>
          <w:szCs w:val="28"/>
        </w:rPr>
        <w:t>3.清理后的化粪池只有水流体的存态予以呈现。</w:t>
      </w:r>
    </w:p>
    <w:p w:rsidR="00ED229D" w:rsidRPr="00E75756" w:rsidRDefault="00ED229D" w:rsidP="00C92710">
      <w:pPr>
        <w:rPr>
          <w:rFonts w:asciiTheme="minorEastAsia" w:hAnsiTheme="minorEastAsia" w:cstheme="minorEastAsia"/>
          <w:b/>
          <w:sz w:val="28"/>
          <w:szCs w:val="28"/>
        </w:rPr>
      </w:pPr>
      <w:r w:rsidRPr="00E75756">
        <w:rPr>
          <w:rFonts w:asciiTheme="minorEastAsia" w:hAnsiTheme="minorEastAsia" w:cstheme="minorEastAsia" w:hint="eastAsia"/>
          <w:b/>
          <w:sz w:val="28"/>
          <w:szCs w:val="28"/>
        </w:rPr>
        <w:t>4.所有清理出的废弃物均由商家自行运至校外进行处置。</w:t>
      </w:r>
    </w:p>
    <w:p w:rsidR="00ED229D" w:rsidRPr="00E75756" w:rsidRDefault="00085E95" w:rsidP="00C92710">
      <w:pPr>
        <w:pStyle w:val="a0"/>
        <w:spacing w:before="0"/>
        <w:jc w:val="both"/>
        <w:rPr>
          <w:rFonts w:asciiTheme="minorEastAsia" w:hAnsiTheme="minorEastAsia" w:cstheme="minorEastAsia"/>
          <w:kern w:val="2"/>
          <w:sz w:val="28"/>
          <w:szCs w:val="28"/>
        </w:rPr>
      </w:pPr>
      <w:r w:rsidRPr="00E75756">
        <w:rPr>
          <w:rFonts w:asciiTheme="minorEastAsia" w:hAnsiTheme="minorEastAsia" w:cstheme="minorEastAsia"/>
          <w:kern w:val="2"/>
          <w:sz w:val="28"/>
          <w:szCs w:val="28"/>
        </w:rPr>
        <w:t>以上费用</w:t>
      </w:r>
      <w:bookmarkStart w:id="0" w:name="_GoBack"/>
      <w:bookmarkEnd w:id="0"/>
      <w:r w:rsidRPr="00E75756">
        <w:rPr>
          <w:rFonts w:asciiTheme="minorEastAsia" w:hAnsiTheme="minorEastAsia" w:cstheme="minorEastAsia"/>
          <w:kern w:val="2"/>
          <w:sz w:val="28"/>
          <w:szCs w:val="28"/>
        </w:rPr>
        <w:t>均包含原材料、施工工具、运输、安装、劳务、文明施工、安全施工、垃圾清扫与清运及税费等费用(学校仅免费提供水电)。</w:t>
      </w:r>
    </w:p>
    <w:p w:rsidR="00ED229D" w:rsidRPr="00E75756" w:rsidRDefault="00085E95" w:rsidP="00C92710">
      <w:pPr>
        <w:pStyle w:val="a0"/>
        <w:spacing w:before="0"/>
        <w:jc w:val="both"/>
        <w:rPr>
          <w:rFonts w:asciiTheme="minorEastAsia" w:hAnsiTheme="minorEastAsia" w:cstheme="minorEastAsia"/>
          <w:kern w:val="2"/>
          <w:sz w:val="28"/>
          <w:szCs w:val="28"/>
        </w:rPr>
      </w:pPr>
      <w:r w:rsidRPr="00E75756">
        <w:rPr>
          <w:rFonts w:asciiTheme="minorEastAsia" w:hAnsiTheme="minorEastAsia" w:cstheme="minorEastAsia"/>
          <w:kern w:val="2"/>
          <w:sz w:val="28"/>
          <w:szCs w:val="28"/>
        </w:rPr>
        <w:t>化粪池清淘质量最低保障年限为1年。</w:t>
      </w:r>
    </w:p>
    <w:p w:rsidR="00EA5AF6" w:rsidRPr="00E75756" w:rsidRDefault="00ED229D" w:rsidP="00C92710">
      <w:pPr>
        <w:pStyle w:val="a0"/>
        <w:spacing w:before="0"/>
        <w:jc w:val="both"/>
        <w:rPr>
          <w:rFonts w:asciiTheme="minorEastAsia" w:hAnsiTheme="minorEastAsia" w:cstheme="minorEastAsia"/>
          <w:kern w:val="2"/>
          <w:sz w:val="28"/>
          <w:szCs w:val="28"/>
        </w:rPr>
      </w:pPr>
      <w:r w:rsidRPr="00E75756">
        <w:rPr>
          <w:rFonts w:asciiTheme="minorEastAsia" w:hAnsiTheme="minorEastAsia" w:cstheme="minorEastAsia"/>
          <w:kern w:val="2"/>
          <w:sz w:val="28"/>
          <w:szCs w:val="28"/>
        </w:rPr>
        <w:t>数量以实际验收数量为准予以结算</w:t>
      </w:r>
      <w:r w:rsidR="00085E95" w:rsidRPr="00E75756">
        <w:rPr>
          <w:rFonts w:asciiTheme="minorEastAsia" w:hAnsiTheme="minorEastAsia" w:cstheme="minorEastAsia"/>
          <w:kern w:val="2"/>
          <w:sz w:val="28"/>
          <w:szCs w:val="28"/>
        </w:rPr>
        <w:t>。</w:t>
      </w:r>
    </w:p>
    <w:sectPr w:rsidR="00EA5AF6" w:rsidRPr="00E75756" w:rsidSect="00EA5A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CA" w:rsidRDefault="006258CA" w:rsidP="00ED229D">
      <w:r>
        <w:separator/>
      </w:r>
    </w:p>
  </w:endnote>
  <w:endnote w:type="continuationSeparator" w:id="1">
    <w:p w:rsidR="006258CA" w:rsidRDefault="006258CA" w:rsidP="00ED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CA" w:rsidRDefault="006258CA" w:rsidP="00ED229D">
      <w:r>
        <w:separator/>
      </w:r>
    </w:p>
  </w:footnote>
  <w:footnote w:type="continuationSeparator" w:id="1">
    <w:p w:rsidR="006258CA" w:rsidRDefault="006258CA" w:rsidP="00ED2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7A2A"/>
    <w:rsid w:val="00030B49"/>
    <w:rsid w:val="000453DB"/>
    <w:rsid w:val="00056BCB"/>
    <w:rsid w:val="000575DA"/>
    <w:rsid w:val="00080A1F"/>
    <w:rsid w:val="00085E95"/>
    <w:rsid w:val="000B58CC"/>
    <w:rsid w:val="000C0EF6"/>
    <w:rsid w:val="000F36C7"/>
    <w:rsid w:val="000F5A98"/>
    <w:rsid w:val="00105910"/>
    <w:rsid w:val="001100C5"/>
    <w:rsid w:val="00125A09"/>
    <w:rsid w:val="00144DED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766B0"/>
    <w:rsid w:val="00481962"/>
    <w:rsid w:val="00482E27"/>
    <w:rsid w:val="004924AA"/>
    <w:rsid w:val="004925B5"/>
    <w:rsid w:val="00494220"/>
    <w:rsid w:val="004B2FAC"/>
    <w:rsid w:val="004C7CE3"/>
    <w:rsid w:val="00525742"/>
    <w:rsid w:val="00542E36"/>
    <w:rsid w:val="00545E92"/>
    <w:rsid w:val="00584AB4"/>
    <w:rsid w:val="005978FF"/>
    <w:rsid w:val="005A1189"/>
    <w:rsid w:val="005A3D51"/>
    <w:rsid w:val="005B2A0A"/>
    <w:rsid w:val="005C16AF"/>
    <w:rsid w:val="005D6743"/>
    <w:rsid w:val="005E6CB9"/>
    <w:rsid w:val="005F46C2"/>
    <w:rsid w:val="006170DA"/>
    <w:rsid w:val="006258CA"/>
    <w:rsid w:val="00642F5F"/>
    <w:rsid w:val="006747E7"/>
    <w:rsid w:val="006A4969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271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75756"/>
    <w:rsid w:val="00E84103"/>
    <w:rsid w:val="00E91D0B"/>
    <w:rsid w:val="00EA5AF6"/>
    <w:rsid w:val="00EB7687"/>
    <w:rsid w:val="00ED229D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466AC9"/>
    <w:rsid w:val="07B34C14"/>
    <w:rsid w:val="080832CD"/>
    <w:rsid w:val="084D532E"/>
    <w:rsid w:val="08BC4608"/>
    <w:rsid w:val="0A854A2B"/>
    <w:rsid w:val="0ABD57CC"/>
    <w:rsid w:val="0AD862D7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EA595D"/>
    <w:rsid w:val="10703A7C"/>
    <w:rsid w:val="112C6D93"/>
    <w:rsid w:val="12656004"/>
    <w:rsid w:val="14F31E7A"/>
    <w:rsid w:val="14FC2F9D"/>
    <w:rsid w:val="15562691"/>
    <w:rsid w:val="157848CA"/>
    <w:rsid w:val="160903E8"/>
    <w:rsid w:val="16481AB9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F291FD7"/>
    <w:rsid w:val="3F714EB4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3826CD3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94657A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First Indent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5A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A5AF6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EA5AF6"/>
    <w:pPr>
      <w:spacing w:line="360" w:lineRule="auto"/>
      <w:ind w:firstLineChars="200" w:firstLine="480"/>
      <w:outlineLvl w:val="1"/>
    </w:pPr>
    <w:rPr>
      <w:rFonts w:ascii="黑体" w:eastAsia="黑体" w:hAnsi="黑体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5AF6"/>
    <w:pPr>
      <w:keepNext/>
      <w:keepLines/>
      <w:spacing w:before="260" w:after="260" w:line="416" w:lineRule="auto"/>
      <w:outlineLvl w:val="2"/>
    </w:pPr>
    <w:rPr>
      <w:rFonts w:ascii="等线" w:eastAsia="等线" w:hAnsi="等线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5AF6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rsid w:val="00EA5AF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EA5AF6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a4">
    <w:name w:val="annotation subject"/>
    <w:basedOn w:val="a5"/>
    <w:next w:val="a5"/>
    <w:link w:val="Char"/>
    <w:uiPriority w:val="99"/>
    <w:unhideWhenUsed/>
    <w:qFormat/>
    <w:rsid w:val="00EA5AF6"/>
    <w:rPr>
      <w:rFonts w:asciiTheme="minorHAnsi" w:eastAsiaTheme="minorEastAsia" w:hAnsiTheme="minorHAnsi" w:cstheme="minorBidi"/>
      <w:b/>
      <w:bCs/>
      <w:szCs w:val="22"/>
    </w:rPr>
  </w:style>
  <w:style w:type="paragraph" w:styleId="a5">
    <w:name w:val="annotation text"/>
    <w:basedOn w:val="a"/>
    <w:link w:val="Char0"/>
    <w:uiPriority w:val="99"/>
    <w:qFormat/>
    <w:rsid w:val="00EA5AF6"/>
    <w:pPr>
      <w:jc w:val="left"/>
    </w:pPr>
    <w:rPr>
      <w:rFonts w:ascii="Calibri" w:eastAsia="宋体" w:hAnsi="Calibri" w:cs="Calibri"/>
      <w:szCs w:val="21"/>
    </w:rPr>
  </w:style>
  <w:style w:type="paragraph" w:styleId="a6">
    <w:name w:val="Body Text First Indent"/>
    <w:basedOn w:val="a7"/>
    <w:uiPriority w:val="99"/>
    <w:unhideWhenUsed/>
    <w:qFormat/>
    <w:rsid w:val="00EA5AF6"/>
    <w:pPr>
      <w:ind w:firstLineChars="100" w:firstLine="420"/>
    </w:pPr>
  </w:style>
  <w:style w:type="paragraph" w:styleId="a7">
    <w:name w:val="Body Text"/>
    <w:basedOn w:val="a"/>
    <w:next w:val="a"/>
    <w:link w:val="Char1"/>
    <w:uiPriority w:val="99"/>
    <w:unhideWhenUsed/>
    <w:qFormat/>
    <w:rsid w:val="00EA5AF6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paragraph" w:styleId="a8">
    <w:name w:val="Body Text Indent"/>
    <w:basedOn w:val="a"/>
    <w:link w:val="Char2"/>
    <w:qFormat/>
    <w:rsid w:val="00EA5AF6"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EA5AF6"/>
    <w:pPr>
      <w:tabs>
        <w:tab w:val="right" w:leader="middleDot" w:pos="8720"/>
      </w:tabs>
      <w:spacing w:line="480" w:lineRule="exact"/>
    </w:pPr>
    <w:rPr>
      <w:rFonts w:ascii="等线" w:eastAsia="等线" w:hAnsi="等线" w:cs="Times New Roman"/>
    </w:rPr>
  </w:style>
  <w:style w:type="paragraph" w:styleId="a9">
    <w:name w:val="Date"/>
    <w:basedOn w:val="a"/>
    <w:next w:val="a"/>
    <w:link w:val="Char3"/>
    <w:uiPriority w:val="99"/>
    <w:unhideWhenUsed/>
    <w:qFormat/>
    <w:rsid w:val="00EA5AF6"/>
    <w:pPr>
      <w:ind w:leftChars="2500" w:left="100"/>
    </w:pPr>
  </w:style>
  <w:style w:type="paragraph" w:styleId="aa">
    <w:name w:val="Balloon Text"/>
    <w:basedOn w:val="a"/>
    <w:link w:val="Char4"/>
    <w:uiPriority w:val="99"/>
    <w:unhideWhenUsed/>
    <w:qFormat/>
    <w:rsid w:val="00EA5AF6"/>
    <w:rPr>
      <w:sz w:val="18"/>
      <w:szCs w:val="18"/>
    </w:rPr>
  </w:style>
  <w:style w:type="paragraph" w:styleId="ab">
    <w:name w:val="footer"/>
    <w:basedOn w:val="a"/>
    <w:link w:val="Char5"/>
    <w:uiPriority w:val="99"/>
    <w:unhideWhenUsed/>
    <w:qFormat/>
    <w:rsid w:val="00EA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uiPriority w:val="99"/>
    <w:unhideWhenUsed/>
    <w:qFormat/>
    <w:rsid w:val="00EA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A5AF6"/>
    <w:rPr>
      <w:rFonts w:ascii="等线" w:eastAsia="等线" w:hAnsi="等线" w:cs="Times New Roman"/>
    </w:rPr>
  </w:style>
  <w:style w:type="paragraph" w:styleId="40">
    <w:name w:val="toc 4"/>
    <w:basedOn w:val="a"/>
    <w:next w:val="a"/>
    <w:uiPriority w:val="39"/>
    <w:unhideWhenUsed/>
    <w:qFormat/>
    <w:rsid w:val="00EA5AF6"/>
    <w:pPr>
      <w:ind w:leftChars="600" w:left="1260"/>
    </w:pPr>
    <w:rPr>
      <w:rFonts w:ascii="等线" w:eastAsia="等线" w:hAnsi="等线" w:cs="Times New Roman"/>
    </w:rPr>
  </w:style>
  <w:style w:type="paragraph" w:styleId="20">
    <w:name w:val="toc 2"/>
    <w:basedOn w:val="a"/>
    <w:next w:val="a"/>
    <w:uiPriority w:val="39"/>
    <w:unhideWhenUsed/>
    <w:qFormat/>
    <w:rsid w:val="00EA5AF6"/>
    <w:pPr>
      <w:tabs>
        <w:tab w:val="right" w:leader="middleDot" w:pos="8720"/>
      </w:tabs>
      <w:spacing w:line="400" w:lineRule="exact"/>
      <w:ind w:leftChars="200" w:left="420"/>
    </w:pPr>
    <w:rPr>
      <w:rFonts w:ascii="等线" w:eastAsia="等线" w:hAnsi="等线" w:cs="Times New Roman"/>
    </w:rPr>
  </w:style>
  <w:style w:type="paragraph" w:styleId="ad">
    <w:name w:val="Normal (Web)"/>
    <w:basedOn w:val="a"/>
    <w:uiPriority w:val="99"/>
    <w:unhideWhenUsed/>
    <w:qFormat/>
    <w:rsid w:val="00EA5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1"/>
    <w:uiPriority w:val="22"/>
    <w:qFormat/>
    <w:rsid w:val="00EA5AF6"/>
    <w:rPr>
      <w:b/>
      <w:bCs/>
    </w:rPr>
  </w:style>
  <w:style w:type="character" w:styleId="af">
    <w:name w:val="FollowedHyperlink"/>
    <w:basedOn w:val="a1"/>
    <w:uiPriority w:val="99"/>
    <w:semiHidden/>
    <w:unhideWhenUsed/>
    <w:qFormat/>
    <w:rsid w:val="00EA5AF6"/>
    <w:rPr>
      <w:color w:val="800080"/>
      <w:u w:val="single"/>
    </w:rPr>
  </w:style>
  <w:style w:type="character" w:styleId="af0">
    <w:name w:val="Hyperlink"/>
    <w:basedOn w:val="a1"/>
    <w:uiPriority w:val="99"/>
    <w:unhideWhenUsed/>
    <w:qFormat/>
    <w:rsid w:val="00EA5AF6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qFormat/>
    <w:rsid w:val="00EA5AF6"/>
    <w:rPr>
      <w:sz w:val="21"/>
      <w:szCs w:val="21"/>
    </w:rPr>
  </w:style>
  <w:style w:type="table" w:styleId="af2">
    <w:name w:val="Table Grid"/>
    <w:basedOn w:val="a2"/>
    <w:uiPriority w:val="59"/>
    <w:qFormat/>
    <w:rsid w:val="00EA5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首行缩进"/>
    <w:basedOn w:val="a"/>
    <w:qFormat/>
    <w:rsid w:val="00EA5AF6"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character" w:customStyle="1" w:styleId="Char6">
    <w:name w:val="页眉 Char"/>
    <w:basedOn w:val="a1"/>
    <w:link w:val="ac"/>
    <w:uiPriority w:val="99"/>
    <w:qFormat/>
    <w:rsid w:val="00EA5AF6"/>
    <w:rPr>
      <w:sz w:val="18"/>
      <w:szCs w:val="18"/>
    </w:rPr>
  </w:style>
  <w:style w:type="character" w:customStyle="1" w:styleId="Char5">
    <w:name w:val="页脚 Char"/>
    <w:basedOn w:val="a1"/>
    <w:link w:val="ab"/>
    <w:uiPriority w:val="99"/>
    <w:qFormat/>
    <w:rsid w:val="00EA5AF6"/>
    <w:rPr>
      <w:sz w:val="18"/>
      <w:szCs w:val="18"/>
    </w:rPr>
  </w:style>
  <w:style w:type="character" w:customStyle="1" w:styleId="Char3">
    <w:name w:val="日期 Char"/>
    <w:basedOn w:val="a1"/>
    <w:link w:val="a9"/>
    <w:uiPriority w:val="99"/>
    <w:qFormat/>
    <w:rsid w:val="00EA5AF6"/>
  </w:style>
  <w:style w:type="paragraph" w:styleId="af4">
    <w:name w:val="No Spacing"/>
    <w:uiPriority w:val="1"/>
    <w:qFormat/>
    <w:rsid w:val="00EA5AF6"/>
    <w:pPr>
      <w:widowControl w:val="0"/>
      <w:jc w:val="both"/>
    </w:pPr>
    <w:rPr>
      <w:kern w:val="2"/>
      <w:sz w:val="21"/>
      <w:szCs w:val="24"/>
    </w:rPr>
  </w:style>
  <w:style w:type="paragraph" w:customStyle="1" w:styleId="af5">
    <w:name w:val="正文.表格"/>
    <w:basedOn w:val="a"/>
    <w:next w:val="a"/>
    <w:uiPriority w:val="99"/>
    <w:qFormat/>
    <w:rsid w:val="00EA5AF6"/>
    <w:pPr>
      <w:widowControl/>
      <w:jc w:val="center"/>
    </w:pPr>
    <w:rPr>
      <w:rFonts w:ascii="Calibri" w:eastAsia="宋体" w:hAnsi="Calibri" w:cs="黑体"/>
      <w:kern w:val="21"/>
      <w:szCs w:val="24"/>
    </w:rPr>
  </w:style>
  <w:style w:type="paragraph" w:customStyle="1" w:styleId="11">
    <w:name w:val="列出段落1"/>
    <w:basedOn w:val="a"/>
    <w:uiPriority w:val="99"/>
    <w:qFormat/>
    <w:rsid w:val="00EA5AF6"/>
    <w:pPr>
      <w:ind w:firstLineChars="200" w:firstLine="420"/>
    </w:pPr>
    <w:rPr>
      <w:rFonts w:ascii="Calibri" w:eastAsia="宋体" w:hAnsi="Calibri" w:cs="黑体"/>
    </w:rPr>
  </w:style>
  <w:style w:type="paragraph" w:customStyle="1" w:styleId="21">
    <w:name w:val="列出段落2"/>
    <w:basedOn w:val="a"/>
    <w:uiPriority w:val="99"/>
    <w:unhideWhenUsed/>
    <w:qFormat/>
    <w:rsid w:val="00EA5AF6"/>
    <w:pPr>
      <w:ind w:firstLineChars="200" w:firstLine="420"/>
    </w:pPr>
  </w:style>
  <w:style w:type="paragraph" w:customStyle="1" w:styleId="12">
    <w:name w:val="正文_1"/>
    <w:qFormat/>
    <w:rsid w:val="00EA5A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4">
    <w:name w:val="批注框文本 Char"/>
    <w:basedOn w:val="a1"/>
    <w:link w:val="aa"/>
    <w:uiPriority w:val="99"/>
    <w:qFormat/>
    <w:rsid w:val="00EA5AF6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EA5AF6"/>
    <w:rPr>
      <w:rFonts w:ascii="Times New Roman" w:eastAsia="宋体" w:hAnsi="Times New Roman" w:cs="Times New Roman"/>
      <w:b/>
      <w:kern w:val="44"/>
      <w:sz w:val="32"/>
      <w:szCs w:val="20"/>
    </w:rPr>
  </w:style>
  <w:style w:type="paragraph" w:customStyle="1" w:styleId="af6">
    <w:name w:val="正文首行缩进两字符"/>
    <w:basedOn w:val="a"/>
    <w:qFormat/>
    <w:rsid w:val="00EA5AF6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rsid w:val="00EA5AF6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rsid w:val="00EA5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rsid w:val="00EA5A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qFormat/>
    <w:rsid w:val="00EA5A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qFormat/>
    <w:rsid w:val="00EA5A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6">
    <w:name w:val="xl66"/>
    <w:basedOn w:val="a"/>
    <w:qFormat/>
    <w:rsid w:val="00EA5A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EA5AF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EA5AF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EA5AF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EA5A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EA5AF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EA5AF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EA5A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EA5A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EA5A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EA5A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EA5A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rsid w:val="00EA5AF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rsid w:val="00EA5AF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EA5A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EA5AF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00">
    <w:name w:val="标题 1_0"/>
    <w:basedOn w:val="a"/>
    <w:next w:val="a"/>
    <w:link w:val="1Char0"/>
    <w:uiPriority w:val="9"/>
    <w:qFormat/>
    <w:rsid w:val="00EA5AF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0">
    <w:name w:val="标题 1 Char_0"/>
    <w:link w:val="100"/>
    <w:uiPriority w:val="9"/>
    <w:qFormat/>
    <w:rsid w:val="00EA5A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7">
    <w:name w:val="List Paragraph"/>
    <w:basedOn w:val="a"/>
    <w:uiPriority w:val="1"/>
    <w:qFormat/>
    <w:rsid w:val="00EA5AF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1"/>
    <w:link w:val="2"/>
    <w:qFormat/>
    <w:rsid w:val="00EA5AF6"/>
    <w:rPr>
      <w:rFonts w:ascii="黑体" w:eastAsia="黑体" w:hAnsi="黑体" w:cs="Times New Roman"/>
      <w:sz w:val="32"/>
      <w:szCs w:val="24"/>
    </w:rPr>
  </w:style>
  <w:style w:type="character" w:customStyle="1" w:styleId="3Char">
    <w:name w:val="标题 3 Char"/>
    <w:basedOn w:val="a1"/>
    <w:link w:val="3"/>
    <w:uiPriority w:val="9"/>
    <w:semiHidden/>
    <w:qFormat/>
    <w:rsid w:val="00EA5AF6"/>
    <w:rPr>
      <w:rFonts w:ascii="等线" w:eastAsia="等线" w:hAnsi="等线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sid w:val="00EA5AF6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Char0">
    <w:name w:val="批注文字 Char"/>
    <w:basedOn w:val="a1"/>
    <w:link w:val="a5"/>
    <w:uiPriority w:val="99"/>
    <w:qFormat/>
    <w:rsid w:val="00EA5AF6"/>
    <w:rPr>
      <w:rFonts w:ascii="Calibri" w:eastAsia="宋体" w:hAnsi="Calibri" w:cs="Calibri"/>
      <w:szCs w:val="21"/>
    </w:rPr>
  </w:style>
  <w:style w:type="character" w:customStyle="1" w:styleId="Char1">
    <w:name w:val="正文文本 Char"/>
    <w:basedOn w:val="a1"/>
    <w:link w:val="a7"/>
    <w:uiPriority w:val="99"/>
    <w:qFormat/>
    <w:rsid w:val="00EA5AF6"/>
    <w:rPr>
      <w:rFonts w:ascii="Times New Roman" w:eastAsia="宋体" w:hAnsi="Times New Roman" w:cs="Times New Roman"/>
      <w:sz w:val="28"/>
      <w:szCs w:val="20"/>
    </w:rPr>
  </w:style>
  <w:style w:type="character" w:customStyle="1" w:styleId="af8">
    <w:name w:val="正文文本_"/>
    <w:basedOn w:val="a1"/>
    <w:link w:val="13"/>
    <w:qFormat/>
    <w:rsid w:val="00EA5AF6"/>
    <w:rPr>
      <w:rFonts w:ascii="MingLiU" w:eastAsia="MingLiU" w:hAnsi="MingLiU" w:cs="MingLiU"/>
      <w:spacing w:val="-20"/>
      <w:sz w:val="26"/>
      <w:szCs w:val="26"/>
      <w:shd w:val="clear" w:color="auto" w:fill="FFFFFF"/>
    </w:rPr>
  </w:style>
  <w:style w:type="paragraph" w:customStyle="1" w:styleId="13">
    <w:name w:val="正文文本1"/>
    <w:basedOn w:val="a"/>
    <w:link w:val="af8"/>
    <w:qFormat/>
    <w:rsid w:val="00EA5AF6"/>
    <w:pPr>
      <w:shd w:val="clear" w:color="auto" w:fill="FFFFFF"/>
      <w:spacing w:line="554" w:lineRule="exact"/>
      <w:ind w:hanging="1720"/>
      <w:jc w:val="left"/>
    </w:pPr>
    <w:rPr>
      <w:rFonts w:ascii="MingLiU" w:eastAsia="MingLiU" w:hAnsi="MingLiU" w:cs="MingLiU"/>
      <w:spacing w:val="-20"/>
      <w:sz w:val="26"/>
      <w:szCs w:val="26"/>
    </w:rPr>
  </w:style>
  <w:style w:type="character" w:customStyle="1" w:styleId="SegoeUI">
    <w:name w:val="正文文本 + Segoe UI"/>
    <w:basedOn w:val="af8"/>
    <w:qFormat/>
    <w:rsid w:val="00EA5AF6"/>
    <w:rPr>
      <w:rFonts w:ascii="Segoe UI" w:eastAsia="Segoe UI" w:hAnsi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14">
    <w:name w:val="标题 #1_"/>
    <w:basedOn w:val="a1"/>
    <w:link w:val="15"/>
    <w:qFormat/>
    <w:rsid w:val="00EA5AF6"/>
    <w:rPr>
      <w:rFonts w:ascii="MingLiU" w:eastAsia="MingLiU" w:hAnsi="MingLiU" w:cs="MingLiU"/>
      <w:spacing w:val="-30"/>
      <w:sz w:val="46"/>
      <w:szCs w:val="46"/>
      <w:shd w:val="clear" w:color="auto" w:fill="FFFFFF"/>
    </w:rPr>
  </w:style>
  <w:style w:type="paragraph" w:customStyle="1" w:styleId="15">
    <w:name w:val="标题 #1"/>
    <w:basedOn w:val="a"/>
    <w:link w:val="14"/>
    <w:qFormat/>
    <w:rsid w:val="00EA5AF6"/>
    <w:pPr>
      <w:shd w:val="clear" w:color="auto" w:fill="FFFFFF"/>
      <w:spacing w:before="480" w:line="559" w:lineRule="exact"/>
      <w:jc w:val="center"/>
      <w:outlineLvl w:val="0"/>
    </w:pPr>
    <w:rPr>
      <w:rFonts w:ascii="MingLiU" w:eastAsia="MingLiU" w:hAnsi="MingLiU" w:cs="MingLiU"/>
      <w:spacing w:val="-30"/>
      <w:sz w:val="46"/>
      <w:szCs w:val="46"/>
    </w:rPr>
  </w:style>
  <w:style w:type="paragraph" w:customStyle="1" w:styleId="16">
    <w:name w:val="样式1"/>
    <w:basedOn w:val="af7"/>
    <w:qFormat/>
    <w:rsid w:val="00EA5AF6"/>
    <w:pPr>
      <w:ind w:firstLineChars="0" w:firstLine="0"/>
      <w:jc w:val="left"/>
    </w:pPr>
    <w:rPr>
      <w:rFonts w:ascii="黑体" w:eastAsia="黑体" w:hAnsi="黑体"/>
      <w:b/>
      <w:bCs/>
      <w:sz w:val="32"/>
      <w:szCs w:val="32"/>
    </w:rPr>
  </w:style>
  <w:style w:type="paragraph" w:customStyle="1" w:styleId="22">
    <w:name w:val="样式2"/>
    <w:basedOn w:val="a"/>
    <w:qFormat/>
    <w:rsid w:val="00EA5AF6"/>
    <w:pPr>
      <w:spacing w:line="360" w:lineRule="auto"/>
      <w:ind w:firstLineChars="200" w:firstLine="200"/>
      <w:jc w:val="left"/>
    </w:pPr>
    <w:rPr>
      <w:rFonts w:ascii="等线" w:eastAsia="黑体" w:hAnsi="等线" w:cs="Times New Roman"/>
      <w:b/>
      <w:bCs/>
      <w:sz w:val="30"/>
      <w:szCs w:val="32"/>
    </w:rPr>
  </w:style>
  <w:style w:type="paragraph" w:customStyle="1" w:styleId="31">
    <w:name w:val="样式3"/>
    <w:basedOn w:val="a"/>
    <w:next w:val="a"/>
    <w:qFormat/>
    <w:rsid w:val="00EA5AF6"/>
    <w:pPr>
      <w:spacing w:line="360" w:lineRule="auto"/>
      <w:ind w:firstLineChars="200" w:firstLine="200"/>
    </w:pPr>
    <w:rPr>
      <w:rFonts w:ascii="等线" w:eastAsia="宋体" w:hAnsi="等线" w:cs="Times New Roman"/>
      <w:b/>
      <w:bCs/>
      <w:sz w:val="32"/>
      <w:szCs w:val="32"/>
    </w:rPr>
  </w:style>
  <w:style w:type="paragraph" w:customStyle="1" w:styleId="41">
    <w:name w:val="样式4"/>
    <w:basedOn w:val="a"/>
    <w:next w:val="a"/>
    <w:qFormat/>
    <w:rsid w:val="00EA5AF6"/>
    <w:pPr>
      <w:ind w:firstLine="602"/>
      <w:outlineLvl w:val="2"/>
    </w:pPr>
    <w:rPr>
      <w:rFonts w:ascii="宋体" w:eastAsia="宋体" w:hAnsi="宋体" w:cs="Times New Roman"/>
      <w:bCs/>
      <w:sz w:val="30"/>
      <w:szCs w:val="30"/>
    </w:rPr>
  </w:style>
  <w:style w:type="paragraph" w:customStyle="1" w:styleId="af9">
    <w:name w:val="图例"/>
    <w:basedOn w:val="a"/>
    <w:qFormat/>
    <w:rsid w:val="00EA5AF6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23">
    <w:name w:val="正文_2"/>
    <w:qFormat/>
    <w:rsid w:val="00EA5A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sid w:val="00EA5AF6"/>
  </w:style>
  <w:style w:type="character" w:customStyle="1" w:styleId="Char">
    <w:name w:val="批注主题 Char"/>
    <w:basedOn w:val="Char0"/>
    <w:link w:val="a4"/>
    <w:uiPriority w:val="99"/>
    <w:qFormat/>
    <w:rsid w:val="00EA5AF6"/>
    <w:rPr>
      <w:b/>
      <w:bCs/>
    </w:rPr>
  </w:style>
  <w:style w:type="paragraph" w:customStyle="1" w:styleId="24">
    <w:name w:val="正文2"/>
    <w:basedOn w:val="a8"/>
    <w:uiPriority w:val="99"/>
    <w:qFormat/>
    <w:rsid w:val="00EA5AF6"/>
    <w:pPr>
      <w:spacing w:after="0" w:line="480" w:lineRule="exact"/>
      <w:ind w:leftChars="0" w:left="0" w:firstLineChars="200" w:firstLine="480"/>
    </w:pPr>
    <w:rPr>
      <w:rFonts w:ascii="宋体" w:eastAsia="宋体" w:hAnsi="宋体" w:cs="Times New Roman"/>
      <w:bCs/>
      <w:kern w:val="0"/>
      <w:sz w:val="24"/>
      <w:szCs w:val="24"/>
      <w:lang w:val="zh-CN"/>
    </w:rPr>
  </w:style>
  <w:style w:type="character" w:customStyle="1" w:styleId="Char2">
    <w:name w:val="正文文本缩进 Char"/>
    <w:basedOn w:val="a1"/>
    <w:link w:val="a8"/>
    <w:qFormat/>
    <w:rsid w:val="00EA5AF6"/>
  </w:style>
  <w:style w:type="paragraph" w:customStyle="1" w:styleId="TableParagraph">
    <w:name w:val="Table Paragraph"/>
    <w:basedOn w:val="a"/>
    <w:uiPriority w:val="1"/>
    <w:qFormat/>
    <w:rsid w:val="00EA5AF6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A5AF6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1"/>
    <w:qFormat/>
    <w:rsid w:val="00EA5AF6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EA5AF6"/>
    <w:rPr>
      <w:rFonts w:ascii="宋体" w:eastAsia="宋体" w:hAnsi="宋体" w:cs="宋体" w:hint="eastAsia"/>
      <w:color w:val="000000"/>
      <w:sz w:val="28"/>
      <w:szCs w:val="28"/>
      <w:u w:val="none"/>
      <w:vertAlign w:val="superscript"/>
    </w:rPr>
  </w:style>
  <w:style w:type="character" w:customStyle="1" w:styleId="font31">
    <w:name w:val="font31"/>
    <w:basedOn w:val="a1"/>
    <w:qFormat/>
    <w:rsid w:val="00EA5AF6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1"/>
    <w:qFormat/>
    <w:rsid w:val="00EA5AF6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1"/>
    <w:qFormat/>
    <w:rsid w:val="00EA5AF6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NTKO</cp:lastModifiedBy>
  <cp:revision>3</cp:revision>
  <cp:lastPrinted>2022-12-26T01:29:00Z</cp:lastPrinted>
  <dcterms:created xsi:type="dcterms:W3CDTF">2023-11-22T07:59:00Z</dcterms:created>
  <dcterms:modified xsi:type="dcterms:W3CDTF">2023-11-22T08:03:00Z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